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"/>
        <w:gridCol w:w="12931"/>
        <w:gridCol w:w="15"/>
      </w:tblGrid>
      <w:tr w:rsidR="00ED1BC7" w:rsidRPr="00ED1BC7" w:rsidTr="00ED1BC7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D1BC7" w:rsidRPr="00ED1BC7" w:rsidRDefault="00ED1BC7" w:rsidP="00ED1BC7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006600"/>
            <w:vAlign w:val="center"/>
            <w:hideMark/>
          </w:tcPr>
          <w:p w:rsidR="00ED1BC7" w:rsidRPr="00ED1BC7" w:rsidRDefault="00ED1BC7" w:rsidP="00ED1BC7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noProof/>
                <w:sz w:val="24"/>
                <w:szCs w:val="24"/>
              </w:rPr>
              <w:drawing>
                <wp:inline distT="0" distB="0" distL="0" distR="0" wp14:anchorId="7577A790" wp14:editId="0A6436D4">
                  <wp:extent cx="9525" cy="9525"/>
                  <wp:effectExtent l="0" t="0" r="0" b="0"/>
                  <wp:docPr id="6" name="Picture 6" descr="http://pics.ebay.com/aw/pics/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pics.ebay.com/aw/pics/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1BC7" w:rsidRPr="00ED1BC7" w:rsidTr="00ED1BC7">
        <w:trPr>
          <w:tblCellSpacing w:w="0" w:type="dxa"/>
        </w:trPr>
        <w:tc>
          <w:tcPr>
            <w:tcW w:w="0" w:type="auto"/>
            <w:shd w:val="clear" w:color="auto" w:fill="006600"/>
            <w:vAlign w:val="center"/>
            <w:hideMark/>
          </w:tcPr>
          <w:p w:rsidR="00ED1BC7" w:rsidRPr="00ED1BC7" w:rsidRDefault="00ED1BC7" w:rsidP="00ED1BC7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noProof/>
                <w:sz w:val="24"/>
                <w:szCs w:val="24"/>
              </w:rPr>
              <w:drawing>
                <wp:inline distT="0" distB="0" distL="0" distR="0" wp14:anchorId="41980BB4" wp14:editId="0105C413">
                  <wp:extent cx="9525" cy="9525"/>
                  <wp:effectExtent l="0" t="0" r="0" b="0"/>
                  <wp:docPr id="5" name="Picture 5" descr="http://pics.ebay.com/aw/pics/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ics.ebay.com/aw/pics/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500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931"/>
            </w:tblGrid>
            <w:tr w:rsidR="00ED1BC7" w:rsidRPr="00ED1BC7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29"/>
                    <w:gridCol w:w="5412"/>
                  </w:tblGrid>
                  <w:tr w:rsidR="00ED1BC7" w:rsidRPr="00ED1BC7" w:rsidTr="00ED1BC7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ED1BC7" w:rsidRPr="00ED1BC7" w:rsidRDefault="00ED1BC7" w:rsidP="00ED1BC7">
                        <w:pPr>
                          <w:spacing w:after="240"/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 w:val="0"/>
                            <w:noProof/>
                            <w:color w:val="0000FF"/>
                            <w:sz w:val="24"/>
                            <w:szCs w:val="24"/>
                          </w:rPr>
                          <w:drawing>
                            <wp:inline distT="0" distB="0" distL="0" distR="0" wp14:anchorId="553FAB8C" wp14:editId="06A4FEDE">
                              <wp:extent cx="4762500" cy="3581400"/>
                              <wp:effectExtent l="0" t="0" r="0" b="0"/>
                              <wp:docPr id="4" name="Picture 4" descr="http://www.goldeno.com/pictures/Img15330.JPG">
                                <a:hlinkClick xmlns:a="http://schemas.openxmlformats.org/drawingml/2006/main" r:id="rId6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http://www.goldeno.com/pictures/Img15330.JPG">
                                        <a:hlinkClick r:id="rId6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762500" cy="3581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lastRenderedPageBreak/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ED1BC7" w:rsidRPr="00ED1BC7" w:rsidRDefault="00ED1BC7" w:rsidP="00ED1BC7">
                        <w:pPr>
                          <w:spacing w:before="100" w:beforeAutospacing="1" w:after="100" w:afterAutospacing="1"/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</w:pPr>
                        <w:r w:rsidRPr="00ED1BC7"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  <w:lastRenderedPageBreak/>
                          <w:t xml:space="preserve">  </w:t>
                        </w:r>
                      </w:p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437"/>
                          <w:gridCol w:w="60"/>
                          <w:gridCol w:w="840"/>
                        </w:tblGrid>
                        <w:tr w:rsidR="00ED1BC7" w:rsidRPr="00ED1BC7">
                          <w:trPr>
                            <w:tblCellSpacing w:w="0" w:type="dxa"/>
                          </w:trPr>
                          <w:tc>
                            <w:tcPr>
                              <w:tcW w:w="8100" w:type="dxa"/>
                              <w:vMerge w:val="restart"/>
                              <w:shd w:val="clear" w:color="auto" w:fill="FFFFFF"/>
                              <w:vAlign w:val="bottom"/>
                              <w:hideMark/>
                            </w:tcPr>
                            <w:p w:rsidR="00ED1BC7" w:rsidRPr="00ED1BC7" w:rsidRDefault="00ED1BC7" w:rsidP="00ED1BC7">
                              <w:pPr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b w:val="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:rsidR="00ED1BC7" w:rsidRPr="00ED1BC7" w:rsidRDefault="00ED1BC7" w:rsidP="00ED1BC7">
                              <w:pPr>
                                <w:spacing w:line="0" w:lineRule="atLeast"/>
                                <w:rPr>
                                  <w:rFonts w:ascii="Times New Roman" w:eastAsia="Times New Roman" w:hAnsi="Times New Roman" w:cs="Times New Roman"/>
                                  <w:b w:val="0"/>
                                  <w:sz w:val="24"/>
                                  <w:szCs w:val="24"/>
                                </w:rPr>
                              </w:pPr>
                              <w:r w:rsidRPr="00ED1BC7">
                                <w:rPr>
                                  <w:rFonts w:ascii="Times New Roman" w:eastAsia="Times New Roman" w:hAnsi="Times New Roman" w:cs="Times New Roman"/>
                                  <w:b w:val="0"/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40" w:type="dxa"/>
                              <w:vMerge w:val="restart"/>
                              <w:shd w:val="clear" w:color="auto" w:fill="FFFFFF"/>
                              <w:vAlign w:val="bottom"/>
                              <w:hideMark/>
                            </w:tcPr>
                            <w:p w:rsidR="00ED1BC7" w:rsidRPr="00ED1BC7" w:rsidRDefault="00ED1BC7" w:rsidP="00ED1BC7">
                              <w:pPr>
                                <w:spacing w:line="0" w:lineRule="atLeast"/>
                                <w:rPr>
                                  <w:rFonts w:ascii="Times New Roman" w:eastAsia="Times New Roman" w:hAnsi="Times New Roman" w:cs="Times New Roman"/>
                                  <w:b w:val="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 w:val="0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02D243E6" wp14:editId="57837956">
                                    <wp:extent cx="533400" cy="685800"/>
                                    <wp:effectExtent l="0" t="0" r="0" b="0"/>
                                    <wp:docPr id="2" name="Picture 2" descr="http://pics.ebay.com/aw/pics/vit/conelec/electronicsTopRight_56x72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 descr="http://pics.ebay.com/aw/pics/vit/conelec/electronicsTopRight_56x72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33400" cy="685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ED1BC7" w:rsidRPr="00ED1BC7">
                          <w:trPr>
                            <w:trHeight w:val="1080"/>
                            <w:tblCellSpacing w:w="0" w:type="dxa"/>
                          </w:trPr>
                          <w:tc>
                            <w:tcPr>
                              <w:tcW w:w="0" w:type="auto"/>
                              <w:vMerge/>
                              <w:vAlign w:val="center"/>
                              <w:hideMark/>
                            </w:tcPr>
                            <w:p w:rsidR="00ED1BC7" w:rsidRPr="00ED1BC7" w:rsidRDefault="00ED1BC7" w:rsidP="00ED1BC7">
                              <w:pPr>
                                <w:rPr>
                                  <w:rFonts w:ascii="Times New Roman" w:eastAsia="Times New Roman" w:hAnsi="Times New Roman" w:cs="Times New Roman"/>
                                  <w:b w:val="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:rsidR="00ED1BC7" w:rsidRPr="00ED1BC7" w:rsidRDefault="00ED1BC7" w:rsidP="00ED1BC7">
                              <w:pPr>
                                <w:rPr>
                                  <w:rFonts w:ascii="Times New Roman" w:eastAsia="Times New Roman" w:hAnsi="Times New Roman" w:cs="Times New Roman"/>
                                  <w:b w:val="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Merge/>
                              <w:vAlign w:val="center"/>
                              <w:hideMark/>
                            </w:tcPr>
                            <w:p w:rsidR="00ED1BC7" w:rsidRPr="00ED1BC7" w:rsidRDefault="00ED1BC7" w:rsidP="00ED1BC7">
                              <w:pPr>
                                <w:rPr>
                                  <w:rFonts w:ascii="Times New Roman" w:eastAsia="Times New Roman" w:hAnsi="Times New Roman" w:cs="Times New Roman"/>
                                  <w:b w:val="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ED1BC7" w:rsidRPr="00ED1BC7" w:rsidRDefault="00ED1BC7" w:rsidP="00ED1BC7">
                        <w:pPr>
                          <w:rPr>
                            <w:rFonts w:ascii="Times New Roman" w:eastAsia="Times New Roman" w:hAnsi="Times New Roman" w:cs="Times New Roman"/>
                            <w:b w:val="0"/>
                            <w:vanish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337"/>
                        </w:tblGrid>
                        <w:tr w:rsidR="00ED1BC7" w:rsidRPr="00ED1BC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shd w:val="clear" w:color="auto" w:fill="FFFFFF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337"/>
                              </w:tblGrid>
                              <w:tr w:rsidR="00ED1BC7" w:rsidRPr="00ED1BC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shd w:val="clear" w:color="auto" w:fill="FFFFFF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CellSpacing w:w="0" w:type="dxa"/>
                                      <w:tblBorders>
                                        <w:top w:val="outset" w:sz="36" w:space="0" w:color="auto"/>
                                        <w:left w:val="outset" w:sz="36" w:space="0" w:color="auto"/>
                                        <w:bottom w:val="outset" w:sz="36" w:space="0" w:color="auto"/>
                                        <w:right w:val="outset" w:sz="36" w:space="0" w:color="auto"/>
                                      </w:tblBorders>
                                      <w:tblCellMar>
                                        <w:top w:w="120" w:type="dxa"/>
                                        <w:left w:w="120" w:type="dxa"/>
                                        <w:bottom w:w="120" w:type="dxa"/>
                                        <w:right w:w="12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76"/>
                                      <w:gridCol w:w="5045"/>
                                    </w:tblGrid>
                                    <w:tr w:rsidR="00ED1BC7" w:rsidRPr="00ED1BC7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50" w:type="pct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auto"/>
                                            <w:right w:val="outset" w:sz="6" w:space="0" w:color="auto"/>
                                          </w:tcBorders>
                                          <w:hideMark/>
                                        </w:tcPr>
                                        <w:p w:rsidR="00ED1BC7" w:rsidRPr="00ED1BC7" w:rsidRDefault="00ED1BC7" w:rsidP="00ED1BC7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b w:val="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outset" w:sz="6" w:space="0" w:color="auto"/>
                                            <w:left w:val="outset" w:sz="6" w:space="0" w:color="auto"/>
                                            <w:bottom w:val="outset" w:sz="6" w:space="0" w:color="auto"/>
                                            <w:right w:val="outset" w:sz="6" w:space="0" w:color="auto"/>
                                          </w:tcBorders>
                                          <w:hideMark/>
                                        </w:tcPr>
                                        <w:p w:rsidR="00ED1BC7" w:rsidRPr="00ED1BC7" w:rsidRDefault="00ED1BC7" w:rsidP="00ED1BC7">
                                          <w:pPr>
                                            <w:spacing w:before="100" w:beforeAutospacing="1" w:after="100" w:afterAutospacing="1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b w:val="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ED1BC7">
                                            <w:rPr>
                                              <w:rFonts w:ascii="Times New Roman" w:eastAsia="Times New Roman" w:hAnsi="Times New Roman" w:cs="Times New Roman"/>
                                              <w:b w:val="0"/>
                                              <w:sz w:val="24"/>
                                              <w:szCs w:val="24"/>
                                            </w:rPr>
                                            <w:br/>
                                          </w:r>
                                          <w:r>
                                            <w:rPr>
                                              <w:rFonts w:ascii="Times New Roman" w:eastAsia="Times New Roman" w:hAnsi="Times New Roman" w:cs="Times New Roman"/>
                                              <w:b w:val="0"/>
                                              <w:noProof/>
                                              <w:sz w:val="24"/>
                                              <w:szCs w:val="24"/>
                                            </w:rPr>
                                            <w:drawing>
                                              <wp:inline distT="0" distB="0" distL="0" distR="0" wp14:anchorId="69D2CD94" wp14:editId="5725A8D7">
                                                <wp:extent cx="3076575" cy="685800"/>
                                                <wp:effectExtent l="0" t="0" r="9525" b="0"/>
                                                <wp:docPr id="1" name="Picture 1" descr="http://www.goldeno.com/pictures/GOLogo.gif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6" descr="http://www.goldeno.com/pictures/GOLogo.gif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9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3076575" cy="6858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  <w:tbl>
                                          <w:tblPr>
                                            <w:tblW w:w="2500" w:type="pct"/>
                                            <w:jc w:val="center"/>
                                            <w:tblCellSpacing w:w="0" w:type="dxa"/>
                                            <w:tblBorders>
                                              <w:top w:val="outset" w:sz="6" w:space="0" w:color="auto"/>
                                              <w:left w:val="outset" w:sz="6" w:space="0" w:color="auto"/>
                                              <w:bottom w:val="outset" w:sz="6" w:space="0" w:color="auto"/>
                                              <w:right w:val="outset" w:sz="6" w:space="0" w:color="auto"/>
                                            </w:tblBorders>
                                            <w:tblCellMar>
                                              <w:top w:w="60" w:type="dxa"/>
                                              <w:left w:w="60" w:type="dxa"/>
                                              <w:bottom w:w="60" w:type="dxa"/>
                                              <w:right w:w="6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057"/>
                                            <w:gridCol w:w="1071"/>
                                            <w:gridCol w:w="1004"/>
                                          </w:tblGrid>
                                          <w:tr w:rsidR="00ED1BC7" w:rsidRPr="00ED1BC7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hyperlink r:id="rId10" w:anchor="Payment" w:history="1">
                                                  <w:r w:rsidRPr="00ED1BC7">
                                                    <w:rPr>
                                                      <w:rFonts w:ascii="Times New Roman" w:eastAsia="Times New Roman" w:hAnsi="Times New Roman" w:cs="Times New Roman"/>
                                                      <w:bCs/>
                                                      <w:color w:val="0000FF"/>
                                                      <w:sz w:val="24"/>
                                                      <w:szCs w:val="24"/>
                                                      <w:u w:val="single"/>
                                                    </w:rPr>
                                                    <w:t>Payment</w:t>
                                                  </w:r>
                                                </w:hyperlink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hyperlink r:id="rId11" w:anchor="Shipping" w:history="1">
                                                  <w:r w:rsidRPr="00ED1BC7">
                                                    <w:rPr>
                                                      <w:rFonts w:ascii="Times New Roman" w:eastAsia="Times New Roman" w:hAnsi="Times New Roman" w:cs="Times New Roman"/>
                                                      <w:bCs/>
                                                      <w:color w:val="0000FF"/>
                                                      <w:sz w:val="24"/>
                                                      <w:szCs w:val="24"/>
                                                      <w:u w:val="single"/>
                                                    </w:rPr>
                                                    <w:t>Shipping</w:t>
                                                  </w:r>
                                                </w:hyperlink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hyperlink r:id="rId12" w:anchor="Refunds" w:history="1">
                                                  <w:r w:rsidRPr="00ED1BC7">
                                                    <w:rPr>
                                                      <w:rFonts w:ascii="Times New Roman" w:eastAsia="Times New Roman" w:hAnsi="Times New Roman" w:cs="Times New Roman"/>
                                                      <w:bCs/>
                                                      <w:color w:val="0000FF"/>
                                                      <w:sz w:val="24"/>
                                                      <w:szCs w:val="24"/>
                                                      <w:u w:val="single"/>
                                                    </w:rPr>
                                                    <w:t>Refunds</w:t>
                                                  </w:r>
                                                </w:hyperlink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ED1BC7" w:rsidRPr="00ED1BC7" w:rsidRDefault="00ED1BC7" w:rsidP="00ED1BC7">
                                          <w:pPr>
                                            <w:spacing w:before="100" w:beforeAutospacing="1" w:after="100" w:afterAutospacing="1"/>
                                            <w:jc w:val="center"/>
                                            <w:outlineLvl w:val="2"/>
                                            <w:rPr>
                                              <w:rFonts w:ascii="Times New Roman" w:eastAsia="Times New Roman" w:hAnsi="Times New Roman" w:cs="Times New Roman"/>
                                              <w:bCs/>
                                              <w:sz w:val="27"/>
                                              <w:szCs w:val="27"/>
                                            </w:rPr>
                                          </w:pPr>
                                          <w:proofErr w:type="spellStart"/>
                                          <w:r w:rsidRPr="00ED1BC7">
                                            <w:rPr>
                                              <w:rFonts w:ascii="Times New Roman" w:eastAsia="Times New Roman" w:hAnsi="Times New Roman" w:cs="Times New Roman"/>
                                              <w:bCs/>
                                              <w:sz w:val="27"/>
                                              <w:szCs w:val="27"/>
                                            </w:rPr>
                                            <w:t>Staco</w:t>
                                          </w:r>
                                          <w:proofErr w:type="spellEnd"/>
                                          <w:r w:rsidRPr="00ED1BC7">
                                            <w:rPr>
                                              <w:rFonts w:ascii="Times New Roman" w:eastAsia="Times New Roman" w:hAnsi="Times New Roman" w:cs="Times New Roman"/>
                                              <w:bCs/>
                                              <w:sz w:val="27"/>
                                              <w:szCs w:val="27"/>
                                            </w:rPr>
                                            <w:t xml:space="preserve"> Systems</w:t>
                                          </w:r>
                                          <w:r w:rsidRPr="00ED1BC7">
                                            <w:rPr>
                                              <w:rFonts w:ascii="Times New Roman" w:eastAsia="Times New Roman" w:hAnsi="Times New Roman" w:cs="Times New Roman"/>
                                              <w:bCs/>
                                              <w:sz w:val="27"/>
                                              <w:szCs w:val="27"/>
                                            </w:rPr>
                                            <w:br/>
                                            <w:t>30262-18-C18P</w:t>
                                          </w:r>
                                          <w:r w:rsidRPr="00ED1BC7">
                                            <w:rPr>
                                              <w:rFonts w:ascii="Times New Roman" w:eastAsia="Times New Roman" w:hAnsi="Times New Roman" w:cs="Times New Roman"/>
                                              <w:bCs/>
                                              <w:sz w:val="27"/>
                                              <w:szCs w:val="27"/>
                                            </w:rPr>
                                            <w:br/>
                                            <w:t>M8805/99-027</w:t>
                                          </w:r>
                                          <w:r w:rsidRPr="00ED1BC7">
                                            <w:rPr>
                                              <w:rFonts w:ascii="Times New Roman" w:eastAsia="Times New Roman" w:hAnsi="Times New Roman" w:cs="Times New Roman"/>
                                              <w:bCs/>
                                              <w:sz w:val="27"/>
                                              <w:szCs w:val="27"/>
                                            </w:rPr>
                                            <w:br/>
                                          </w:r>
                                          <w:proofErr w:type="spellStart"/>
                                          <w:r w:rsidRPr="00ED1BC7">
                                            <w:rPr>
                                              <w:rFonts w:ascii="Times New Roman" w:eastAsia="Times New Roman" w:hAnsi="Times New Roman" w:cs="Times New Roman"/>
                                              <w:bCs/>
                                              <w:sz w:val="27"/>
                                              <w:szCs w:val="27"/>
                                            </w:rPr>
                                            <w:t>DPDT</w:t>
                                          </w:r>
                                          <w:proofErr w:type="spellEnd"/>
                                          <w:r w:rsidRPr="00ED1BC7">
                                            <w:rPr>
                                              <w:rFonts w:ascii="Times New Roman" w:eastAsia="Times New Roman" w:hAnsi="Times New Roman" w:cs="Times New Roman"/>
                                              <w:bCs/>
                                              <w:sz w:val="27"/>
                                              <w:szCs w:val="27"/>
                                            </w:rPr>
                                            <w:t xml:space="preserve"> MOM</w:t>
                                          </w:r>
                                          <w:r w:rsidRPr="00ED1BC7">
                                            <w:rPr>
                                              <w:rFonts w:ascii="Times New Roman" w:eastAsia="Times New Roman" w:hAnsi="Times New Roman" w:cs="Times New Roman"/>
                                              <w:bCs/>
                                              <w:sz w:val="27"/>
                                              <w:szCs w:val="27"/>
                                            </w:rPr>
                                            <w:br/>
                                            <w:t>Pushbutton Switch</w:t>
                                          </w:r>
                                          <w:r w:rsidRPr="00ED1BC7">
                                            <w:rPr>
                                              <w:rFonts w:ascii="Times New Roman" w:eastAsia="Times New Roman" w:hAnsi="Times New Roman" w:cs="Times New Roman"/>
                                              <w:bCs/>
                                              <w:sz w:val="27"/>
                                              <w:szCs w:val="27"/>
                                            </w:rPr>
                                            <w:br/>
                                            <w:t>With Trim Ring and Gasket</w:t>
                                          </w:r>
                                        </w:p>
                                        <w:p w:rsidR="00ED1BC7" w:rsidRPr="00ED1BC7" w:rsidRDefault="00ED1BC7" w:rsidP="00ED1BC7">
                                          <w:pPr>
                                            <w:spacing w:before="100" w:beforeAutospacing="1" w:after="100" w:afterAutospacing="1"/>
                                            <w:jc w:val="center"/>
                                            <w:outlineLvl w:val="3"/>
                                            <w:rPr>
                                              <w:rFonts w:ascii="Times New Roman" w:eastAsia="Times New Roman" w:hAnsi="Times New Roman" w:cs="Times New Roman"/>
                                              <w:bCs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ED1BC7">
                                            <w:rPr>
                                              <w:rFonts w:ascii="Times New Roman" w:eastAsia="Times New Roman" w:hAnsi="Times New Roman" w:cs="Times New Roman"/>
                                              <w:bCs/>
                                              <w:sz w:val="27"/>
                                              <w:szCs w:val="27"/>
                                            </w:rPr>
                                            <w:t>Quantity:</w:t>
                                          </w:r>
                                          <w:r w:rsidRPr="00ED1BC7">
                                            <w:rPr>
                                              <w:rFonts w:ascii="Times New Roman" w:eastAsia="Times New Roman" w:hAnsi="Times New Roman" w:cs="Times New Roman"/>
                                              <w:bCs/>
                                              <w:sz w:val="36"/>
                                              <w:szCs w:val="36"/>
                                            </w:rPr>
                                            <w:t xml:space="preserve"> 1 </w:t>
                                          </w:r>
                                        </w:p>
                                        <w:tbl>
                                          <w:tblPr>
                                            <w:tblW w:w="2500" w:type="pct"/>
                                            <w:jc w:val="center"/>
                                            <w:tblCellSpacing w:w="0" w:type="dxa"/>
                                            <w:tblBorders>
                                              <w:top w:val="outset" w:sz="6" w:space="0" w:color="auto"/>
                                              <w:left w:val="outset" w:sz="6" w:space="0" w:color="auto"/>
                                              <w:bottom w:val="outset" w:sz="6" w:space="0" w:color="auto"/>
                                              <w:right w:val="outset" w:sz="6" w:space="0" w:color="auto"/>
                                            </w:tblBorders>
                                            <w:tblCellMar>
                                              <w:top w:w="60" w:type="dxa"/>
                                              <w:left w:w="60" w:type="dxa"/>
                                              <w:bottom w:w="60" w:type="dxa"/>
                                              <w:right w:w="6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510"/>
                                            <w:gridCol w:w="870"/>
                                          </w:tblGrid>
                                          <w:tr w:rsidR="00ED1BC7" w:rsidRPr="00ED1BC7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proofErr w:type="spellStart"/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Cs/>
                                                    <w:sz w:val="24"/>
                                                    <w:szCs w:val="24"/>
                                                  </w:rPr>
                                                  <w:t>GoldenO</w:t>
                                                </w:r>
                                                <w:proofErr w:type="spellEnd"/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Cs/>
                                                    <w:sz w:val="24"/>
                                                    <w:szCs w:val="24"/>
                                                  </w:rPr>
                                                  <w:t xml:space="preserve"> Part#</w:t>
                                                </w:r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Cs/>
                                                    <w:sz w:val="36"/>
                                                    <w:szCs w:val="36"/>
                                                  </w:rPr>
                                                  <w:t>2847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ED1BC7" w:rsidRPr="00ED1BC7" w:rsidRDefault="00ED1BC7" w:rsidP="00ED1BC7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b w:val="0"/>
                                              <w:vanish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500" w:type="pct"/>
                                            <w:jc w:val="center"/>
                                            <w:tblCellSpacing w:w="0" w:type="dxa"/>
                                            <w:tblBorders>
                                              <w:top w:val="outset" w:sz="6" w:space="0" w:color="auto"/>
                                              <w:left w:val="outset" w:sz="6" w:space="0" w:color="auto"/>
                                              <w:bottom w:val="outset" w:sz="6" w:space="0" w:color="auto"/>
                                              <w:right w:val="outset" w:sz="6" w:space="0" w:color="auto"/>
                                            </w:tblBorders>
                                            <w:tblCellMar>
                                              <w:top w:w="60" w:type="dxa"/>
                                              <w:left w:w="60" w:type="dxa"/>
                                              <w:bottom w:w="60" w:type="dxa"/>
                                              <w:right w:w="6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905"/>
                                            <w:gridCol w:w="2378"/>
                                          </w:tblGrid>
                                          <w:tr w:rsidR="00ED1BC7" w:rsidRPr="00ED1BC7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Cs/>
                                                    <w:sz w:val="24"/>
                                                    <w:szCs w:val="24"/>
                                                  </w:rPr>
                                                  <w:t>Inventory Class</w:t>
                                                </w:r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  <w:t xml:space="preserve">New Old Stock </w:t>
                                                </w:r>
                                              </w:p>
                                            </w:tc>
                                          </w:tr>
                                          <w:tr w:rsidR="00ED1BC7" w:rsidRPr="00ED1BC7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Cs/>
                                                    <w:sz w:val="24"/>
                                                    <w:szCs w:val="24"/>
                                                  </w:rPr>
                                                  <w:lastRenderedPageBreak/>
                                                  <w:t>Manufacturer</w:t>
                                                </w:r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proofErr w:type="spellStart"/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  <w:t>Staco</w:t>
                                                </w:r>
                                                <w:proofErr w:type="spellEnd"/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  <w:t xml:space="preserve"> Systems</w:t>
                                                </w:r>
                                              </w:p>
                                            </w:tc>
                                          </w:tr>
                                          <w:tr w:rsidR="00ED1BC7" w:rsidRPr="00ED1BC7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Cs/>
                                                    <w:sz w:val="24"/>
                                                    <w:szCs w:val="24"/>
                                                  </w:rPr>
                                                  <w:t>Part Number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  <w:t>30262-18-C18P / M8805/99-027</w:t>
                                                </w:r>
                                              </w:p>
                                            </w:tc>
                                          </w:tr>
                                          <w:tr w:rsidR="00ED1BC7" w:rsidRPr="00ED1BC7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Cs/>
                                                    <w:sz w:val="24"/>
                                                    <w:szCs w:val="24"/>
                                                  </w:rPr>
                                                  <w:t>Date Code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  <w:t>0515</w:t>
                                                </w:r>
                                              </w:p>
                                            </w:tc>
                                          </w:tr>
                                          <w:tr w:rsidR="00ED1BC7" w:rsidRPr="00ED1BC7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Cs/>
                                                    <w:sz w:val="24"/>
                                                    <w:szCs w:val="24"/>
                                                  </w:rPr>
                                                  <w:t>Specifications</w:t>
                                                </w:r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  <w:t> See Product Data Sheet</w:t>
                                                </w:r>
                                              </w:p>
                                            </w:tc>
                                          </w:tr>
                                          <w:tr w:rsidR="00ED1BC7" w:rsidRPr="00ED1BC7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ED1BC7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Cs/>
                                                    <w:sz w:val="24"/>
                                                    <w:szCs w:val="24"/>
                                                  </w:rPr>
                                                  <w:t>Product Data Sheet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outset" w:sz="6" w:space="0" w:color="auto"/>
                                                  <w:left w:val="outset" w:sz="6" w:space="0" w:color="auto"/>
                                                  <w:bottom w:val="outset" w:sz="6" w:space="0" w:color="auto"/>
                                                  <w:right w:val="outset" w:sz="6" w:space="0" w:color="auto"/>
                                                </w:tcBorders>
                                                <w:vAlign w:val="center"/>
                                                <w:hideMark/>
                                              </w:tcPr>
                                              <w:p w:rsidR="00ED1BC7" w:rsidRPr="00ED1BC7" w:rsidRDefault="00ED1BC7" w:rsidP="00ED1BC7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 w:val="0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hyperlink r:id="rId13" w:history="1">
                                                  <w:r w:rsidRPr="00ED1BC7">
                                                    <w:rPr>
                                                      <w:rFonts w:ascii="Times New Roman" w:eastAsia="Times New Roman" w:hAnsi="Times New Roman" w:cs="Times New Roman"/>
                                                      <w:bCs/>
                                                      <w:color w:val="0000FF"/>
                                                      <w:sz w:val="36"/>
                                                      <w:szCs w:val="36"/>
                                                      <w:u w:val="single"/>
                                                    </w:rPr>
                                                    <w:t xml:space="preserve">Data Sheet </w:t>
                                                  </w:r>
                                                </w:hyperlink>
                                              </w:p>
                                            </w:tc>
                                          </w:tr>
                                        </w:tbl>
                                        <w:p w:rsidR="00ED1BC7" w:rsidRPr="00ED1BC7" w:rsidRDefault="00ED1BC7" w:rsidP="00ED1BC7">
                                          <w:pPr>
                                            <w:spacing w:before="100" w:beforeAutospacing="1" w:after="100" w:afterAutospacing="1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b w:val="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ED1BC7">
                                            <w:rPr>
                                              <w:rFonts w:ascii="Times New Roman" w:eastAsia="Times New Roman" w:hAnsi="Times New Roman" w:cs="Times New Roman"/>
                                              <w:b w:val="0"/>
                                              <w:sz w:val="24"/>
                                              <w:szCs w:val="24"/>
                                            </w:rPr>
                                            <w:t> </w:t>
                                          </w:r>
                                        </w:p>
                                        <w:p w:rsidR="00ED1BC7" w:rsidRPr="00ED1BC7" w:rsidRDefault="00ED1BC7" w:rsidP="00ED1BC7">
                                          <w:pPr>
                                            <w:spacing w:before="100" w:beforeAutospacing="1" w:after="100" w:afterAutospacing="1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b w:val="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ED1BC7">
                                            <w:rPr>
                                              <w:rFonts w:ascii="Times New Roman" w:eastAsia="Times New Roman" w:hAnsi="Times New Roman" w:cs="Times New Roman"/>
                                              <w:b w:val="0"/>
                                              <w:sz w:val="24"/>
                                              <w:szCs w:val="24"/>
                                            </w:rPr>
                                            <w:t>5 / 4oz PE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ED1BC7" w:rsidRPr="00ED1BC7" w:rsidRDefault="00ED1BC7" w:rsidP="00ED1BC7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b w:val="0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D1BC7" w:rsidRPr="00ED1BC7" w:rsidRDefault="00ED1BC7" w:rsidP="00ED1BC7">
                              <w:pPr>
                                <w:rPr>
                                  <w:rFonts w:ascii="Times New Roman" w:eastAsia="Times New Roman" w:hAnsi="Times New Roman" w:cs="Times New Roman"/>
                                  <w:b w:val="0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ED1BC7" w:rsidRPr="00ED1BC7" w:rsidRDefault="00ED1BC7" w:rsidP="00ED1BC7">
                        <w:pPr>
                          <w:rPr>
                            <w:rFonts w:ascii="Times New Roman" w:eastAsia="Times New Roman" w:hAnsi="Times New Roman" w:cs="Times New Roman"/>
                            <w:b w:val="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ED1BC7" w:rsidRPr="00ED1BC7" w:rsidRDefault="00ED1BC7" w:rsidP="00ED1BC7">
                  <w:pPr>
                    <w:rPr>
                      <w:rFonts w:ascii="Times New Roman" w:eastAsia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ED1BC7" w:rsidRPr="00ED1BC7" w:rsidRDefault="00ED1BC7" w:rsidP="00ED1BC7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1BC7" w:rsidRPr="00ED1BC7" w:rsidRDefault="00ED1BC7" w:rsidP="00ED1BC7">
            <w:pP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</w:p>
        </w:tc>
      </w:tr>
    </w:tbl>
    <w:p w:rsidR="008E5B87" w:rsidRDefault="00ED1BC7"/>
    <w:p w:rsidR="00ED1BC7" w:rsidRDefault="00ED1BC7"/>
    <w:p w:rsidR="00ED1BC7" w:rsidRDefault="00ED1BC7">
      <w:bookmarkStart w:id="0" w:name="_GoBack"/>
      <w:bookmarkEnd w:id="0"/>
    </w:p>
    <w:sectPr w:rsidR="00ED1BC7" w:rsidSect="00ED1BC7">
      <w:pgSz w:w="15840" w:h="12240" w:orient="landscape"/>
      <w:pgMar w:top="1440" w:right="1440" w:bottom="1440" w:left="1440" w:header="720" w:footer="720" w:gutter="0"/>
      <w:cols w:space="720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C7"/>
    <w:rsid w:val="004F49FA"/>
    <w:rsid w:val="008C30A3"/>
    <w:rsid w:val="00AB53FC"/>
    <w:rsid w:val="00AD2BBE"/>
    <w:rsid w:val="00CC1ADF"/>
    <w:rsid w:val="00ED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ajorBidi"/>
        <w:b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D1BC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ED1BC7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AB53FC"/>
    <w:pPr>
      <w:framePr w:w="7920" w:h="1980" w:hRule="exact" w:hSpace="180" w:wrap="auto" w:hAnchor="page" w:xAlign="center" w:yAlign="bottom"/>
      <w:ind w:left="2880"/>
    </w:pPr>
    <w:rPr>
      <w:rFonts w:eastAsiaTheme="majorEastAsia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B53FC"/>
    <w:rPr>
      <w:rFonts w:eastAsiaTheme="majorEastAsia"/>
      <w:b w:val="0"/>
      <w:sz w:val="22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ED1BC7"/>
    <w:rPr>
      <w:rFonts w:ascii="Times New Roman" w:eastAsia="Times New Roman" w:hAnsi="Times New Roman" w:cs="Times New Roman"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ED1BC7"/>
    <w:rPr>
      <w:rFonts w:ascii="Times New Roman" w:eastAsia="Times New Roman" w:hAnsi="Times New Roman" w:cs="Times New Roman"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D1BC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1BC7"/>
    <w:pPr>
      <w:spacing w:before="100" w:beforeAutospacing="1" w:after="100" w:afterAutospacing="1"/>
    </w:pPr>
    <w:rPr>
      <w:rFonts w:ascii="Times New Roman" w:eastAsia="Times New Roman" w:hAnsi="Times New Roman" w:cs="Times New Roman"/>
      <w:b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ED1BC7"/>
    <w:rPr>
      <w:b w:val="0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1B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B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ajorBidi"/>
        <w:b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D1BC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ED1BC7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AB53FC"/>
    <w:pPr>
      <w:framePr w:w="7920" w:h="1980" w:hRule="exact" w:hSpace="180" w:wrap="auto" w:hAnchor="page" w:xAlign="center" w:yAlign="bottom"/>
      <w:ind w:left="2880"/>
    </w:pPr>
    <w:rPr>
      <w:rFonts w:eastAsiaTheme="majorEastAsia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B53FC"/>
    <w:rPr>
      <w:rFonts w:eastAsiaTheme="majorEastAsia"/>
      <w:b w:val="0"/>
      <w:sz w:val="22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ED1BC7"/>
    <w:rPr>
      <w:rFonts w:ascii="Times New Roman" w:eastAsia="Times New Roman" w:hAnsi="Times New Roman" w:cs="Times New Roman"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ED1BC7"/>
    <w:rPr>
      <w:rFonts w:ascii="Times New Roman" w:eastAsia="Times New Roman" w:hAnsi="Times New Roman" w:cs="Times New Roman"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D1BC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1BC7"/>
    <w:pPr>
      <w:spacing w:before="100" w:beforeAutospacing="1" w:after="100" w:afterAutospacing="1"/>
    </w:pPr>
    <w:rPr>
      <w:rFonts w:ascii="Times New Roman" w:eastAsia="Times New Roman" w:hAnsi="Times New Roman" w:cs="Times New Roman"/>
      <w:b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ED1BC7"/>
    <w:rPr>
      <w:b w:val="0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1B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B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8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hyperlink" Target="http://www.stacosystems.com/resources/technical_library/switches/Series30/CAT-30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://www.ebay.com/itm/Mil-Spec-Staco-Switch-M8805-99-027-DPDT-Pushbutton-Switch/201273392586?_trksid=p2047675.c100011.m1850&amp;_trkparms=aid%3D222007%26algo%3DSIC.MBE%26ao%3D1%26asc%3D28772%26meid%3D87d2b7f30919438ab921e3c9f3679321%26pid%3D100011%26rk%3D1%26rkt%3D7%26sd%3D20099407338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oldeno.com/pictures/Img15330.JPG" TargetMode="External"/><Relationship Id="rId11" Type="http://schemas.openxmlformats.org/officeDocument/2006/relationships/hyperlink" Target="http://www.ebay.com/itm/Mil-Spec-Staco-Switch-M8805-99-027-DPDT-Pushbutton-Switch/201273392586?_trksid=p2047675.c100011.m1850&amp;_trkparms=aid%3D222007%26algo%3DSIC.MBE%26ao%3D1%26asc%3D28772%26meid%3D87d2b7f30919438ab921e3c9f3679321%26pid%3D100011%26rk%3D1%26rkt%3D7%26sd%3D200994073388" TargetMode="External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hyperlink" Target="http://www.ebay.com/itm/Mil-Spec-Staco-Switch-M8805-99-027-DPDT-Pushbutton-Switch/201273392586?_trksid=p2047675.c100011.m1850&amp;_trkparms=aid%3D222007%26algo%3DSIC.MBE%26ao%3D1%26asc%3D28772%26meid%3D87d2b7f30919438ab921e3c9f3679321%26pid%3D100011%26rk%3D1%26rkt%3D7%26sd%3D20099407338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Alpha West, inc.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Chuck Gauthier</dc:creator>
  <cp:lastModifiedBy>Chuck Gauthier</cp:lastModifiedBy>
  <cp:revision>1</cp:revision>
  <dcterms:created xsi:type="dcterms:W3CDTF">2015-02-09T16:55:00Z</dcterms:created>
  <dcterms:modified xsi:type="dcterms:W3CDTF">2015-02-09T16:59:00Z</dcterms:modified>
</cp:coreProperties>
</file>